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6E" w:rsidRDefault="00A84ED2" w:rsidP="006D4A8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</w:t>
      </w: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9B05D3">
        <w:rPr>
          <w:rFonts w:ascii="Times New Roman" w:hAnsi="Times New Roman" w:cs="Times New Roman"/>
          <w:b/>
          <w:sz w:val="28"/>
          <w:szCs w:val="28"/>
          <w:lang w:val="uk-UA"/>
        </w:rPr>
        <w:t>ФІЗІОЛОГІЯ ХАРЧУВАННЯ</w:t>
      </w: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84ED2" w:rsidRPr="00A84ED2" w:rsidRDefault="00A84ED2" w:rsidP="00A84E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176E" w:rsidRDefault="00A84ED2" w:rsidP="005F1E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5D3">
        <w:rPr>
          <w:rFonts w:ascii="Times New Roman" w:hAnsi="Times New Roman" w:cs="Times New Roman"/>
          <w:sz w:val="28"/>
          <w:szCs w:val="28"/>
          <w:lang w:val="uk-UA"/>
        </w:rPr>
        <w:t>Історія розвитку харчування людини. Вплив харчування на стан здоров’я населення функції їжі</w:t>
      </w:r>
    </w:p>
    <w:p w:rsidR="009B05D3" w:rsidRDefault="009B05D3" w:rsidP="009B05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5D3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9B05D3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05D3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Гуменна</w:t>
      </w:r>
      <w:r w:rsidRPr="009B05D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посібник з предмету «Фізіологія х</w:t>
      </w:r>
      <w:r>
        <w:rPr>
          <w:rFonts w:ascii="Times New Roman" w:hAnsi="Times New Roman" w:cs="Times New Roman"/>
          <w:sz w:val="28"/>
          <w:szCs w:val="28"/>
          <w:lang w:val="uk-UA"/>
        </w:rPr>
        <w:t>арчування» с. 7-13</w:t>
      </w:r>
    </w:p>
    <w:p w:rsidR="005B176E" w:rsidRPr="00A84ED2" w:rsidRDefault="005B176E" w:rsidP="009B05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</w:p>
    <w:p w:rsidR="005B176E" w:rsidRPr="00A84ED2" w:rsidRDefault="00A84ED2" w:rsidP="00A84E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5D3">
        <w:rPr>
          <w:rFonts w:ascii="Times New Roman" w:hAnsi="Times New Roman" w:cs="Times New Roman"/>
          <w:sz w:val="28"/>
          <w:szCs w:val="28"/>
          <w:lang w:val="uk-UA"/>
        </w:rPr>
        <w:t>записати лексикон основних термінів</w:t>
      </w:r>
    </w:p>
    <w:p w:rsidR="005F1EFE" w:rsidRPr="00A84ED2" w:rsidRDefault="005F1EFE" w:rsidP="005B17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4A2A" w:rsidRDefault="004A4A2A" w:rsidP="001642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Нормування білків, жирів, вуглеводів в раціонах харчування, джерела постачання. Зміни при тепловій обробці</w:t>
      </w:r>
    </w:p>
    <w:p w:rsidR="004A4A2A" w:rsidRDefault="004A4A2A" w:rsidP="001642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5D3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9B05D3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05D3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Гуменна</w:t>
      </w:r>
      <w:r w:rsidRPr="009B05D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посібник з предмету «Фізіологія 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арчування» с. </w:t>
      </w:r>
      <w:r w:rsidR="001642D2">
        <w:rPr>
          <w:rFonts w:ascii="Times New Roman" w:hAnsi="Times New Roman" w:cs="Times New Roman"/>
          <w:sz w:val="28"/>
          <w:szCs w:val="28"/>
          <w:lang w:val="uk-UA"/>
        </w:rPr>
        <w:t>20-26</w:t>
      </w:r>
    </w:p>
    <w:p w:rsidR="004A4A2A" w:rsidRPr="00A84ED2" w:rsidRDefault="004A4A2A" w:rsidP="004A4A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</w:p>
    <w:p w:rsidR="004A4A2A" w:rsidRPr="00A84ED2" w:rsidRDefault="004A4A2A" w:rsidP="004A4A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записати лексикон основних термінів</w:t>
      </w:r>
    </w:p>
    <w:p w:rsidR="005F1EFE" w:rsidRDefault="005F1EFE" w:rsidP="001B52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42D2" w:rsidRDefault="001642D2" w:rsidP="001642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Нормування вітамінів в раціонах харчування, джерела постачання. Ознаки вітамінної недостатності</w:t>
      </w:r>
      <w:r w:rsidR="007F4BD1">
        <w:rPr>
          <w:rFonts w:ascii="Times New Roman" w:hAnsi="Times New Roman" w:cs="Times New Roman"/>
          <w:sz w:val="28"/>
          <w:szCs w:val="28"/>
          <w:lang w:val="uk-UA"/>
        </w:rPr>
        <w:t>. Вплив кулінарної теплової обробки на збереження вітамінів</w:t>
      </w:r>
    </w:p>
    <w:p w:rsidR="001642D2" w:rsidRDefault="001642D2" w:rsidP="001642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5D3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9B05D3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05D3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Гуменна</w:t>
      </w:r>
      <w:r w:rsidRPr="009B05D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посібник з предмету «Фізіологія х</w:t>
      </w:r>
      <w:r w:rsidR="009A61A1">
        <w:rPr>
          <w:rFonts w:ascii="Times New Roman" w:hAnsi="Times New Roman" w:cs="Times New Roman"/>
          <w:sz w:val="28"/>
          <w:szCs w:val="28"/>
          <w:lang w:val="uk-UA"/>
        </w:rPr>
        <w:t xml:space="preserve">арчування» </w:t>
      </w:r>
    </w:p>
    <w:p w:rsidR="001642D2" w:rsidRPr="00A84ED2" w:rsidRDefault="001642D2" w:rsidP="001642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</w:p>
    <w:p w:rsidR="001642D2" w:rsidRDefault="001642D2" w:rsidP="001642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записати </w:t>
      </w:r>
      <w:r w:rsidR="009A61A1">
        <w:rPr>
          <w:rFonts w:ascii="Times New Roman" w:hAnsi="Times New Roman" w:cs="Times New Roman"/>
          <w:sz w:val="28"/>
          <w:szCs w:val="28"/>
          <w:lang w:val="uk-UA"/>
        </w:rPr>
        <w:t>таблицю фізіо</w:t>
      </w:r>
      <w:r w:rsidR="00201AC9">
        <w:rPr>
          <w:rFonts w:ascii="Times New Roman" w:hAnsi="Times New Roman" w:cs="Times New Roman"/>
          <w:sz w:val="28"/>
          <w:szCs w:val="28"/>
          <w:lang w:val="uk-UA"/>
        </w:rPr>
        <w:t>лого-гігієнічної ролі вітамінів</w:t>
      </w:r>
    </w:p>
    <w:p w:rsidR="001642D2" w:rsidRDefault="009A61A1" w:rsidP="001B52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характеристику основних груп вітамінів</w:t>
      </w:r>
    </w:p>
    <w:p w:rsidR="005F1EFE" w:rsidRDefault="005F1EFE" w:rsidP="001B52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138C" w:rsidRDefault="0097138C" w:rsidP="009713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Нормування </w:t>
      </w:r>
      <w:r w:rsidR="00A63263">
        <w:rPr>
          <w:rFonts w:ascii="Times New Roman" w:hAnsi="Times New Roman" w:cs="Times New Roman"/>
          <w:sz w:val="28"/>
          <w:szCs w:val="28"/>
          <w:lang w:val="uk-UA"/>
        </w:rPr>
        <w:t>мінеральних речовин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раціонах харчування, джерела постачання. </w:t>
      </w:r>
      <w:r w:rsidR="00A63263">
        <w:rPr>
          <w:rFonts w:ascii="Times New Roman" w:hAnsi="Times New Roman" w:cs="Times New Roman"/>
          <w:sz w:val="28"/>
          <w:szCs w:val="28"/>
          <w:lang w:val="uk-UA"/>
        </w:rPr>
        <w:t>Фізіологічне значення води</w:t>
      </w:r>
    </w:p>
    <w:p w:rsidR="0097138C" w:rsidRDefault="0097138C" w:rsidP="009713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5D3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9B05D3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05D3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Гуменна</w:t>
      </w:r>
      <w:r w:rsidRPr="009B05D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посібник з предмету «Фізіологія 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арчування» </w:t>
      </w:r>
    </w:p>
    <w:p w:rsidR="0097138C" w:rsidRPr="00A84ED2" w:rsidRDefault="0097138C" w:rsidP="009713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</w:p>
    <w:p w:rsidR="005F1EFE" w:rsidRDefault="0097138C" w:rsidP="001B52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записати фізіолого-гігієнічн</w:t>
      </w:r>
      <w:r w:rsidR="00A63263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263">
        <w:rPr>
          <w:rFonts w:ascii="Times New Roman" w:hAnsi="Times New Roman" w:cs="Times New Roman"/>
          <w:sz w:val="28"/>
          <w:szCs w:val="28"/>
          <w:lang w:val="uk-UA"/>
        </w:rPr>
        <w:t>значення мінеральних речовин та води</w:t>
      </w:r>
    </w:p>
    <w:p w:rsidR="00EB6169" w:rsidRPr="00EB6169" w:rsidRDefault="005F1EFE" w:rsidP="00EB61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Тема:</w:t>
      </w:r>
      <w:r w:rsidRPr="005F1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169" w:rsidRPr="00EB6169">
        <w:rPr>
          <w:rFonts w:ascii="Times New Roman" w:hAnsi="Times New Roman" w:cs="Times New Roman"/>
          <w:sz w:val="28"/>
          <w:szCs w:val="28"/>
          <w:lang w:val="uk-UA"/>
        </w:rPr>
        <w:t>Характеристика,</w:t>
      </w:r>
      <w:r w:rsidRPr="005F1EFE">
        <w:rPr>
          <w:rFonts w:ascii="Times New Roman" w:hAnsi="Times New Roman" w:cs="Times New Roman"/>
          <w:sz w:val="28"/>
          <w:szCs w:val="28"/>
        </w:rPr>
        <w:t xml:space="preserve"> </w:t>
      </w:r>
      <w:r w:rsidR="00EB6169" w:rsidRPr="00EB6169">
        <w:rPr>
          <w:rFonts w:ascii="Times New Roman" w:hAnsi="Times New Roman" w:cs="Times New Roman"/>
          <w:sz w:val="28"/>
          <w:szCs w:val="28"/>
          <w:lang w:val="uk-UA"/>
        </w:rPr>
        <w:t>значення у лікувальному та раціональному харчуванні продуктів тваринного походження: м'яса та м'ясопродуктів,</w:t>
      </w:r>
      <w:r w:rsidRPr="005F1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риби та рибопродуктів </w:t>
      </w:r>
    </w:p>
    <w:p w:rsidR="005F1EFE" w:rsidRPr="00A84ED2" w:rsidRDefault="005F1EFE" w:rsidP="005F1E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</w:p>
    <w:p w:rsidR="005F1EFE" w:rsidRDefault="005F1EFE" w:rsidP="005F1E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записати </w:t>
      </w:r>
      <w:r w:rsidR="00EB6169" w:rsidRPr="00EB6169">
        <w:rPr>
          <w:rFonts w:ascii="Times New Roman" w:hAnsi="Times New Roman" w:cs="Times New Roman"/>
          <w:sz w:val="28"/>
          <w:szCs w:val="28"/>
          <w:lang w:val="uk-UA"/>
        </w:rPr>
        <w:t xml:space="preserve">харчову цінність та визначити </w:t>
      </w:r>
      <w:r>
        <w:rPr>
          <w:rFonts w:ascii="Times New Roman" w:hAnsi="Times New Roman" w:cs="Times New Roman"/>
          <w:sz w:val="28"/>
          <w:szCs w:val="28"/>
          <w:lang w:val="uk-UA"/>
        </w:rPr>
        <w:t>кількість ккал страв за вибором</w:t>
      </w:r>
    </w:p>
    <w:p w:rsidR="005F1EFE" w:rsidRPr="00EB6169" w:rsidRDefault="005F1EFE" w:rsidP="005F1E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6169" w:rsidRPr="00EB6169" w:rsidRDefault="005F1EFE" w:rsidP="00EB61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5F1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169" w:rsidRPr="00EB6169">
        <w:rPr>
          <w:rFonts w:ascii="Times New Roman" w:hAnsi="Times New Roman" w:cs="Times New Roman"/>
          <w:sz w:val="28"/>
          <w:szCs w:val="28"/>
          <w:lang w:val="uk-UA"/>
        </w:rPr>
        <w:t>Характеристика,</w:t>
      </w:r>
      <w:r w:rsidRPr="005F1EFE">
        <w:rPr>
          <w:rFonts w:ascii="Times New Roman" w:hAnsi="Times New Roman" w:cs="Times New Roman"/>
          <w:sz w:val="28"/>
          <w:szCs w:val="28"/>
        </w:rPr>
        <w:t xml:space="preserve"> </w:t>
      </w:r>
      <w:r w:rsidR="00EB6169" w:rsidRPr="00EB6169">
        <w:rPr>
          <w:rFonts w:ascii="Times New Roman" w:hAnsi="Times New Roman" w:cs="Times New Roman"/>
          <w:sz w:val="28"/>
          <w:szCs w:val="28"/>
          <w:lang w:val="uk-UA"/>
        </w:rPr>
        <w:t>значення у лікувальному та раціональному харчуванні п</w:t>
      </w:r>
      <w:r>
        <w:rPr>
          <w:rFonts w:ascii="Times New Roman" w:hAnsi="Times New Roman" w:cs="Times New Roman"/>
          <w:sz w:val="28"/>
          <w:szCs w:val="28"/>
          <w:lang w:val="uk-UA"/>
        </w:rPr>
        <w:t>родуктів  рослинного походження</w:t>
      </w:r>
    </w:p>
    <w:p w:rsidR="005F1EFE" w:rsidRPr="00A84ED2" w:rsidRDefault="005F1EFE" w:rsidP="005F1E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</w:p>
    <w:p w:rsidR="00EB6169" w:rsidRPr="00EB6169" w:rsidRDefault="005F1EFE" w:rsidP="005F1E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записати </w:t>
      </w:r>
      <w:r w:rsidR="00EB6169" w:rsidRPr="00EB6169">
        <w:rPr>
          <w:rFonts w:ascii="Times New Roman" w:hAnsi="Times New Roman" w:cs="Times New Roman"/>
          <w:sz w:val="28"/>
          <w:szCs w:val="28"/>
          <w:lang w:val="uk-UA"/>
        </w:rPr>
        <w:t xml:space="preserve">харчову цінність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продуктів рослинного походження</w:t>
      </w:r>
    </w:p>
    <w:p w:rsidR="005F1EFE" w:rsidRDefault="005F1EFE" w:rsidP="00EB616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6169" w:rsidRPr="00EB6169" w:rsidRDefault="005F1EFE" w:rsidP="00EB61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5F1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169" w:rsidRPr="00EB6169">
        <w:rPr>
          <w:rFonts w:ascii="Times New Roman" w:hAnsi="Times New Roman" w:cs="Times New Roman"/>
          <w:sz w:val="28"/>
          <w:szCs w:val="28"/>
          <w:lang w:val="uk-UA"/>
        </w:rPr>
        <w:t>Характеристика,</w:t>
      </w:r>
      <w:r w:rsidRPr="005F1EFE">
        <w:rPr>
          <w:rFonts w:ascii="Times New Roman" w:hAnsi="Times New Roman" w:cs="Times New Roman"/>
          <w:sz w:val="28"/>
          <w:szCs w:val="28"/>
        </w:rPr>
        <w:t xml:space="preserve"> </w:t>
      </w:r>
      <w:r w:rsidR="00EB6169" w:rsidRPr="00EB6169">
        <w:rPr>
          <w:rFonts w:ascii="Times New Roman" w:hAnsi="Times New Roman" w:cs="Times New Roman"/>
          <w:sz w:val="28"/>
          <w:szCs w:val="28"/>
          <w:lang w:val="uk-UA"/>
        </w:rPr>
        <w:t>значення у лікувальному та раціональному харчуванні молока, соло п</w:t>
      </w:r>
      <w:r>
        <w:rPr>
          <w:rFonts w:ascii="Times New Roman" w:hAnsi="Times New Roman" w:cs="Times New Roman"/>
          <w:sz w:val="28"/>
          <w:szCs w:val="28"/>
          <w:lang w:val="uk-UA"/>
        </w:rPr>
        <w:t>родуктів,</w:t>
      </w:r>
      <w:r w:rsidRPr="005F1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яєць та яйце продуктів</w:t>
      </w:r>
    </w:p>
    <w:p w:rsidR="005F1EFE" w:rsidRPr="00A84ED2" w:rsidRDefault="005F1EFE" w:rsidP="005F1E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</w:p>
    <w:p w:rsidR="00EB6169" w:rsidRPr="00EB6169" w:rsidRDefault="005F1EFE" w:rsidP="005F1E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записати </w:t>
      </w:r>
      <w:r w:rsidR="00EB6169" w:rsidRPr="00EB6169">
        <w:rPr>
          <w:rFonts w:ascii="Times New Roman" w:hAnsi="Times New Roman" w:cs="Times New Roman"/>
          <w:sz w:val="28"/>
          <w:szCs w:val="28"/>
          <w:lang w:val="uk-UA"/>
        </w:rPr>
        <w:t>в робочих зошитах харчову цінність продуктів переробки молока,</w:t>
      </w:r>
      <w:r w:rsidRPr="005F1EFE">
        <w:rPr>
          <w:rFonts w:ascii="Times New Roman" w:hAnsi="Times New Roman" w:cs="Times New Roman"/>
          <w:sz w:val="28"/>
          <w:szCs w:val="28"/>
        </w:rPr>
        <w:t xml:space="preserve"> </w:t>
      </w:r>
      <w:r w:rsidR="00EB6169" w:rsidRPr="00EB6169">
        <w:rPr>
          <w:rFonts w:ascii="Times New Roman" w:hAnsi="Times New Roman" w:cs="Times New Roman"/>
          <w:sz w:val="28"/>
          <w:szCs w:val="28"/>
          <w:lang w:val="uk-UA"/>
        </w:rPr>
        <w:t>технологічне викор</w:t>
      </w:r>
      <w:r>
        <w:rPr>
          <w:rFonts w:ascii="Times New Roman" w:hAnsi="Times New Roman" w:cs="Times New Roman"/>
          <w:sz w:val="28"/>
          <w:szCs w:val="28"/>
          <w:lang w:val="uk-UA"/>
        </w:rPr>
        <w:t>истання та енергетичну цінність</w:t>
      </w:r>
    </w:p>
    <w:p w:rsidR="005F1EFE" w:rsidRDefault="005F1EFE" w:rsidP="00EB61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6169" w:rsidRDefault="005F1EFE" w:rsidP="00EB61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5F1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169" w:rsidRPr="00EB6169">
        <w:rPr>
          <w:rFonts w:ascii="Times New Roman" w:hAnsi="Times New Roman" w:cs="Times New Roman"/>
          <w:sz w:val="28"/>
          <w:szCs w:val="28"/>
          <w:lang w:val="uk-UA"/>
        </w:rPr>
        <w:t>Раціональне харчування людини.</w:t>
      </w:r>
      <w:r w:rsidRPr="005F1EFE">
        <w:rPr>
          <w:rFonts w:ascii="Times New Roman" w:hAnsi="Times New Roman" w:cs="Times New Roman"/>
          <w:sz w:val="28"/>
          <w:szCs w:val="28"/>
        </w:rPr>
        <w:t xml:space="preserve"> </w:t>
      </w:r>
      <w:r w:rsidR="00EB6169" w:rsidRPr="00EB6169">
        <w:rPr>
          <w:rFonts w:ascii="Times New Roman" w:hAnsi="Times New Roman" w:cs="Times New Roman"/>
          <w:sz w:val="28"/>
          <w:szCs w:val="28"/>
          <w:lang w:val="uk-UA"/>
        </w:rPr>
        <w:t>Стр</w:t>
      </w:r>
      <w:r w:rsidR="00AD2684">
        <w:rPr>
          <w:rFonts w:ascii="Times New Roman" w:hAnsi="Times New Roman" w:cs="Times New Roman"/>
          <w:sz w:val="28"/>
          <w:szCs w:val="28"/>
          <w:lang w:val="uk-UA"/>
        </w:rPr>
        <w:t>уктура раціонального харчування</w:t>
      </w:r>
    </w:p>
    <w:p w:rsidR="00AD2684" w:rsidRPr="00A84ED2" w:rsidRDefault="00AD2684" w:rsidP="00AD26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</w:p>
    <w:p w:rsidR="00AD2684" w:rsidRDefault="00AD2684" w:rsidP="004338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добову потребу </w:t>
      </w:r>
      <w:r w:rsidR="00863A36">
        <w:rPr>
          <w:rFonts w:ascii="Times New Roman" w:hAnsi="Times New Roman" w:cs="Times New Roman"/>
          <w:sz w:val="28"/>
          <w:szCs w:val="28"/>
          <w:lang w:val="uk-UA"/>
        </w:rPr>
        <w:t>білків, жирів та вуглеводів</w:t>
      </w:r>
      <w:r w:rsidR="004338BD" w:rsidRPr="004338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8BD">
        <w:rPr>
          <w:rFonts w:ascii="Times New Roman" w:hAnsi="Times New Roman" w:cs="Times New Roman"/>
          <w:sz w:val="28"/>
          <w:szCs w:val="28"/>
          <w:lang w:val="uk-UA"/>
        </w:rPr>
        <w:t>для організму людини</w:t>
      </w:r>
    </w:p>
    <w:p w:rsidR="004338BD" w:rsidRDefault="004338BD" w:rsidP="004338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8BD" w:rsidRDefault="004338BD" w:rsidP="004338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5F1E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Закони та фізіологічні вимоги до р</w:t>
      </w:r>
      <w:r w:rsidRPr="00EB6169">
        <w:rPr>
          <w:rFonts w:ascii="Times New Roman" w:hAnsi="Times New Roman" w:cs="Times New Roman"/>
          <w:sz w:val="28"/>
          <w:szCs w:val="28"/>
          <w:lang w:val="uk-UA"/>
        </w:rPr>
        <w:t>аціональн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 харчування</w:t>
      </w:r>
    </w:p>
    <w:p w:rsidR="004338BD" w:rsidRPr="00A84ED2" w:rsidRDefault="004338BD" w:rsidP="004338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</w:p>
    <w:p w:rsidR="004338BD" w:rsidRDefault="004338BD" w:rsidP="004338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записати структуру харчового раціону</w:t>
      </w:r>
    </w:p>
    <w:p w:rsidR="004338BD" w:rsidRDefault="004338BD" w:rsidP="004338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8BD" w:rsidRDefault="004338BD" w:rsidP="004338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5F1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169">
        <w:rPr>
          <w:rFonts w:ascii="Times New Roman" w:hAnsi="Times New Roman" w:cs="Times New Roman"/>
          <w:sz w:val="28"/>
          <w:szCs w:val="28"/>
          <w:lang w:val="uk-UA"/>
        </w:rPr>
        <w:t xml:space="preserve">Раціональне харчування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дітей та підлітків</w:t>
      </w:r>
    </w:p>
    <w:p w:rsidR="004338BD" w:rsidRPr="00A84ED2" w:rsidRDefault="004338BD" w:rsidP="004338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</w:p>
    <w:p w:rsidR="004338BD" w:rsidRPr="00AD2684" w:rsidRDefault="004338BD" w:rsidP="004338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записати особливості раціонального харчування. Розрахувати добову кількість кілокалорій для дітей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трьохразовим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п’ятиразовим харчування </w:t>
      </w:r>
    </w:p>
    <w:p w:rsidR="004338BD" w:rsidRPr="00A84ED2" w:rsidRDefault="004338BD" w:rsidP="004338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Тема:</w:t>
      </w:r>
      <w:r w:rsidRPr="005F1E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Раціональне харчування людей розумової праці та робітників</w:t>
      </w:r>
      <w:r w:rsidRPr="005F1EFE">
        <w:rPr>
          <w:rFonts w:ascii="Times New Roman" w:hAnsi="Times New Roman" w:cs="Times New Roman"/>
          <w:sz w:val="28"/>
          <w:szCs w:val="28"/>
        </w:rPr>
        <w:t xml:space="preserve"> </w:t>
      </w: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</w:p>
    <w:p w:rsidR="004338BD" w:rsidRDefault="004338BD" w:rsidP="004338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озрахувати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добову </w:t>
      </w:r>
      <w:r>
        <w:rPr>
          <w:rFonts w:ascii="Times New Roman" w:hAnsi="Times New Roman" w:cs="Times New Roman"/>
          <w:sz w:val="28"/>
          <w:szCs w:val="28"/>
          <w:lang w:val="uk-UA"/>
        </w:rPr>
        <w:t>кількість кілокалорій для людей розумової праці та робітників</w:t>
      </w:r>
      <w:r w:rsidRPr="004338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трьохразовим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чотирьохразовим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</w:t>
      </w:r>
    </w:p>
    <w:p w:rsidR="004338BD" w:rsidRDefault="004338BD" w:rsidP="004338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8BD" w:rsidRPr="00A84ED2" w:rsidRDefault="004338BD" w:rsidP="004338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5F1E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Раціональне харчування людей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похилого віку та спортсменів </w:t>
      </w:r>
      <w:r w:rsidRPr="005F1EFE">
        <w:rPr>
          <w:rFonts w:ascii="Times New Roman" w:hAnsi="Times New Roman" w:cs="Times New Roman"/>
          <w:sz w:val="28"/>
          <w:szCs w:val="28"/>
        </w:rPr>
        <w:t xml:space="preserve"> </w:t>
      </w: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</w:p>
    <w:p w:rsidR="004338BD" w:rsidRDefault="004338BD" w:rsidP="004338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розрахувати добову кількість кілокалорій для </w:t>
      </w:r>
      <w:r w:rsidR="00302075">
        <w:rPr>
          <w:rFonts w:ascii="Times New Roman" w:hAnsi="Times New Roman" w:cs="Times New Roman"/>
          <w:sz w:val="28"/>
          <w:szCs w:val="28"/>
          <w:lang w:val="uk-UA"/>
        </w:rPr>
        <w:t xml:space="preserve">людей похилого віку та спортсменів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трьохразовим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чотирьохразовим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</w:t>
      </w:r>
    </w:p>
    <w:p w:rsidR="004338BD" w:rsidRDefault="004338BD" w:rsidP="004338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03E2" w:rsidRPr="00A84ED2" w:rsidRDefault="007203E2" w:rsidP="007203E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5F1E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Поняття про дієтичне харчування, дієтичні продукти та страви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1EFE">
        <w:rPr>
          <w:rFonts w:ascii="Times New Roman" w:hAnsi="Times New Roman" w:cs="Times New Roman"/>
          <w:sz w:val="28"/>
          <w:szCs w:val="28"/>
        </w:rPr>
        <w:t xml:space="preserve"> </w:t>
      </w: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</w:p>
    <w:p w:rsidR="007203E2" w:rsidRDefault="007203E2" w:rsidP="007203E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7857">
        <w:rPr>
          <w:rFonts w:ascii="Times New Roman" w:hAnsi="Times New Roman" w:cs="Times New Roman"/>
          <w:sz w:val="28"/>
          <w:szCs w:val="28"/>
          <w:lang w:val="uk-UA"/>
        </w:rPr>
        <w:t>розробити технологічні карти дієтичних страв та страв з харчовими добавками</w:t>
      </w:r>
    </w:p>
    <w:p w:rsidR="00747857" w:rsidRDefault="00747857" w:rsidP="007203E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C793B" w:rsidRDefault="006C793B" w:rsidP="006C79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5F1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8A2">
        <w:rPr>
          <w:rFonts w:ascii="Times New Roman" w:hAnsi="Times New Roman" w:cs="Times New Roman"/>
          <w:sz w:val="28"/>
          <w:szCs w:val="28"/>
          <w:lang w:val="uk-UA"/>
        </w:rPr>
        <w:t>Характеристика основних дієт</w:t>
      </w:r>
      <w:r w:rsidR="00FA28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28A2" w:rsidRPr="005F1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Основи лікувально-профілактичного харчування. Лікувальна профілактика основних захворювань людини</w:t>
      </w:r>
    </w:p>
    <w:p w:rsidR="006C793B" w:rsidRPr="00A84ED2" w:rsidRDefault="006C793B" w:rsidP="006C79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</w:p>
    <w:p w:rsidR="006C793B" w:rsidRDefault="006C793B" w:rsidP="006C79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28A2">
        <w:rPr>
          <w:rFonts w:ascii="Times New Roman" w:hAnsi="Times New Roman" w:cs="Times New Roman"/>
          <w:sz w:val="28"/>
          <w:szCs w:val="28"/>
          <w:lang w:val="uk-UA"/>
        </w:rPr>
        <w:t>записати основні дієти. Розробити одноденне меню згідно дієти</w:t>
      </w:r>
      <w:r w:rsidR="00FA28A2">
        <w:rPr>
          <w:rFonts w:ascii="Times New Roman" w:hAnsi="Times New Roman" w:cs="Times New Roman"/>
          <w:sz w:val="28"/>
          <w:szCs w:val="28"/>
          <w:lang w:val="uk-UA"/>
        </w:rPr>
        <w:t>. Р</w:t>
      </w:r>
      <w:r w:rsidR="00A5375E">
        <w:rPr>
          <w:rFonts w:ascii="Times New Roman" w:hAnsi="Times New Roman" w:cs="Times New Roman"/>
          <w:sz w:val="28"/>
          <w:szCs w:val="28"/>
          <w:lang w:val="uk-UA"/>
        </w:rPr>
        <w:t>озробити тижневе дієтичне меню</w:t>
      </w:r>
    </w:p>
    <w:p w:rsidR="006C793B" w:rsidRDefault="006C793B" w:rsidP="007203E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03E2" w:rsidRPr="00AD2684" w:rsidRDefault="007203E2" w:rsidP="004338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203E2" w:rsidRPr="00AD2684" w:rsidSect="0026772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02C" w:rsidRDefault="0054302C" w:rsidP="0026772D">
      <w:pPr>
        <w:spacing w:after="0" w:line="240" w:lineRule="auto"/>
      </w:pPr>
      <w:r>
        <w:separator/>
      </w:r>
    </w:p>
  </w:endnote>
  <w:endnote w:type="continuationSeparator" w:id="0">
    <w:p w:rsidR="0054302C" w:rsidRDefault="0054302C" w:rsidP="0026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02C" w:rsidRDefault="0054302C" w:rsidP="0026772D">
      <w:pPr>
        <w:spacing w:after="0" w:line="240" w:lineRule="auto"/>
      </w:pPr>
      <w:r>
        <w:separator/>
      </w:r>
    </w:p>
  </w:footnote>
  <w:footnote w:type="continuationSeparator" w:id="0">
    <w:p w:rsidR="0054302C" w:rsidRDefault="0054302C" w:rsidP="0026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51200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772D" w:rsidRPr="0026772D" w:rsidRDefault="0026772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772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6772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6772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28A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6772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772D" w:rsidRDefault="0026772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F1E"/>
    <w:multiLevelType w:val="hybridMultilevel"/>
    <w:tmpl w:val="F90269D6"/>
    <w:lvl w:ilvl="0" w:tplc="C2C0D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46406"/>
    <w:multiLevelType w:val="hybridMultilevel"/>
    <w:tmpl w:val="A538CB0C"/>
    <w:lvl w:ilvl="0" w:tplc="104E0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7666D"/>
    <w:multiLevelType w:val="hybridMultilevel"/>
    <w:tmpl w:val="4924564A"/>
    <w:lvl w:ilvl="0" w:tplc="E9B69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17EC2"/>
    <w:multiLevelType w:val="hybridMultilevel"/>
    <w:tmpl w:val="8A0A496E"/>
    <w:lvl w:ilvl="0" w:tplc="7E32B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B1462"/>
    <w:multiLevelType w:val="hybridMultilevel"/>
    <w:tmpl w:val="1B1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31786"/>
    <w:multiLevelType w:val="hybridMultilevel"/>
    <w:tmpl w:val="80F0E0E8"/>
    <w:lvl w:ilvl="0" w:tplc="BB80D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24B15"/>
    <w:multiLevelType w:val="hybridMultilevel"/>
    <w:tmpl w:val="1B1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164B6"/>
    <w:multiLevelType w:val="hybridMultilevel"/>
    <w:tmpl w:val="A538CB0C"/>
    <w:lvl w:ilvl="0" w:tplc="104E0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D5B5A"/>
    <w:multiLevelType w:val="hybridMultilevel"/>
    <w:tmpl w:val="A744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F6C83"/>
    <w:multiLevelType w:val="hybridMultilevel"/>
    <w:tmpl w:val="5B6001EC"/>
    <w:lvl w:ilvl="0" w:tplc="0144F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65DF9"/>
    <w:multiLevelType w:val="hybridMultilevel"/>
    <w:tmpl w:val="A744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80933"/>
    <w:multiLevelType w:val="hybridMultilevel"/>
    <w:tmpl w:val="EE76B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014C7"/>
    <w:multiLevelType w:val="hybridMultilevel"/>
    <w:tmpl w:val="8A0A496E"/>
    <w:lvl w:ilvl="0" w:tplc="7E32B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A6D0F"/>
    <w:multiLevelType w:val="hybridMultilevel"/>
    <w:tmpl w:val="A744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34976"/>
    <w:multiLevelType w:val="hybridMultilevel"/>
    <w:tmpl w:val="CF6288E8"/>
    <w:lvl w:ilvl="0" w:tplc="D6DEA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51C06"/>
    <w:multiLevelType w:val="hybridMultilevel"/>
    <w:tmpl w:val="1B1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2297D"/>
    <w:multiLevelType w:val="hybridMultilevel"/>
    <w:tmpl w:val="545CD558"/>
    <w:lvl w:ilvl="0" w:tplc="0B18F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F061C"/>
    <w:multiLevelType w:val="hybridMultilevel"/>
    <w:tmpl w:val="A744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20B2A"/>
    <w:multiLevelType w:val="hybridMultilevel"/>
    <w:tmpl w:val="D792BC26"/>
    <w:lvl w:ilvl="0" w:tplc="96A23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C18B1"/>
    <w:multiLevelType w:val="hybridMultilevel"/>
    <w:tmpl w:val="F396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61176"/>
    <w:multiLevelType w:val="hybridMultilevel"/>
    <w:tmpl w:val="F3163CD2"/>
    <w:lvl w:ilvl="0" w:tplc="A3F2F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24E0B"/>
    <w:multiLevelType w:val="hybridMultilevel"/>
    <w:tmpl w:val="A538CB0C"/>
    <w:lvl w:ilvl="0" w:tplc="104E0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A1727"/>
    <w:multiLevelType w:val="hybridMultilevel"/>
    <w:tmpl w:val="A744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71A4F"/>
    <w:multiLevelType w:val="hybridMultilevel"/>
    <w:tmpl w:val="4924564A"/>
    <w:lvl w:ilvl="0" w:tplc="E9B69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D221E"/>
    <w:multiLevelType w:val="hybridMultilevel"/>
    <w:tmpl w:val="A538CB0C"/>
    <w:lvl w:ilvl="0" w:tplc="104E0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722E0"/>
    <w:multiLevelType w:val="hybridMultilevel"/>
    <w:tmpl w:val="F91C5A86"/>
    <w:lvl w:ilvl="0" w:tplc="46021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9777A"/>
    <w:multiLevelType w:val="hybridMultilevel"/>
    <w:tmpl w:val="25768E2A"/>
    <w:lvl w:ilvl="0" w:tplc="8A56A9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D76B6"/>
    <w:multiLevelType w:val="hybridMultilevel"/>
    <w:tmpl w:val="545CD558"/>
    <w:lvl w:ilvl="0" w:tplc="0B18F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72F94"/>
    <w:multiLevelType w:val="hybridMultilevel"/>
    <w:tmpl w:val="A744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86635"/>
    <w:multiLevelType w:val="hybridMultilevel"/>
    <w:tmpl w:val="8A0A496E"/>
    <w:lvl w:ilvl="0" w:tplc="7E32B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25075"/>
    <w:multiLevelType w:val="hybridMultilevel"/>
    <w:tmpl w:val="8A0A496E"/>
    <w:lvl w:ilvl="0" w:tplc="7E32B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23356"/>
    <w:multiLevelType w:val="hybridMultilevel"/>
    <w:tmpl w:val="A744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E2DA6"/>
    <w:multiLevelType w:val="hybridMultilevel"/>
    <w:tmpl w:val="A744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303E6"/>
    <w:multiLevelType w:val="hybridMultilevel"/>
    <w:tmpl w:val="1B1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E5BE7"/>
    <w:multiLevelType w:val="hybridMultilevel"/>
    <w:tmpl w:val="545CD558"/>
    <w:lvl w:ilvl="0" w:tplc="0B18F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C2726"/>
    <w:multiLevelType w:val="hybridMultilevel"/>
    <w:tmpl w:val="A744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12A93"/>
    <w:multiLevelType w:val="hybridMultilevel"/>
    <w:tmpl w:val="8A0A496E"/>
    <w:lvl w:ilvl="0" w:tplc="7E32B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954DB"/>
    <w:multiLevelType w:val="hybridMultilevel"/>
    <w:tmpl w:val="A538CB0C"/>
    <w:lvl w:ilvl="0" w:tplc="104E0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7"/>
  </w:num>
  <w:num w:numId="4">
    <w:abstractNumId w:val="34"/>
  </w:num>
  <w:num w:numId="5">
    <w:abstractNumId w:val="12"/>
  </w:num>
  <w:num w:numId="6">
    <w:abstractNumId w:val="36"/>
  </w:num>
  <w:num w:numId="7">
    <w:abstractNumId w:val="19"/>
  </w:num>
  <w:num w:numId="8">
    <w:abstractNumId w:val="11"/>
  </w:num>
  <w:num w:numId="9">
    <w:abstractNumId w:val="0"/>
  </w:num>
  <w:num w:numId="10">
    <w:abstractNumId w:val="25"/>
  </w:num>
  <w:num w:numId="11">
    <w:abstractNumId w:val="18"/>
  </w:num>
  <w:num w:numId="12">
    <w:abstractNumId w:val="20"/>
  </w:num>
  <w:num w:numId="13">
    <w:abstractNumId w:val="5"/>
  </w:num>
  <w:num w:numId="14">
    <w:abstractNumId w:val="9"/>
  </w:num>
  <w:num w:numId="15">
    <w:abstractNumId w:val="30"/>
  </w:num>
  <w:num w:numId="16">
    <w:abstractNumId w:val="3"/>
  </w:num>
  <w:num w:numId="17">
    <w:abstractNumId w:val="15"/>
  </w:num>
  <w:num w:numId="18">
    <w:abstractNumId w:val="29"/>
  </w:num>
  <w:num w:numId="19">
    <w:abstractNumId w:val="4"/>
  </w:num>
  <w:num w:numId="20">
    <w:abstractNumId w:val="23"/>
  </w:num>
  <w:num w:numId="21">
    <w:abstractNumId w:val="2"/>
  </w:num>
  <w:num w:numId="22">
    <w:abstractNumId w:val="1"/>
  </w:num>
  <w:num w:numId="23">
    <w:abstractNumId w:val="7"/>
  </w:num>
  <w:num w:numId="24">
    <w:abstractNumId w:val="21"/>
  </w:num>
  <w:num w:numId="25">
    <w:abstractNumId w:val="24"/>
  </w:num>
  <w:num w:numId="26">
    <w:abstractNumId w:val="37"/>
  </w:num>
  <w:num w:numId="27">
    <w:abstractNumId w:val="26"/>
  </w:num>
  <w:num w:numId="28">
    <w:abstractNumId w:val="32"/>
  </w:num>
  <w:num w:numId="29">
    <w:abstractNumId w:val="31"/>
  </w:num>
  <w:num w:numId="30">
    <w:abstractNumId w:val="33"/>
  </w:num>
  <w:num w:numId="31">
    <w:abstractNumId w:val="17"/>
  </w:num>
  <w:num w:numId="32">
    <w:abstractNumId w:val="22"/>
  </w:num>
  <w:num w:numId="33">
    <w:abstractNumId w:val="35"/>
  </w:num>
  <w:num w:numId="34">
    <w:abstractNumId w:val="10"/>
  </w:num>
  <w:num w:numId="35">
    <w:abstractNumId w:val="8"/>
  </w:num>
  <w:num w:numId="36">
    <w:abstractNumId w:val="28"/>
  </w:num>
  <w:num w:numId="37">
    <w:abstractNumId w:val="6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BF"/>
    <w:rsid w:val="000726BF"/>
    <w:rsid w:val="001642D2"/>
    <w:rsid w:val="001A5450"/>
    <w:rsid w:val="001B5219"/>
    <w:rsid w:val="00201AC9"/>
    <w:rsid w:val="00206103"/>
    <w:rsid w:val="0026772D"/>
    <w:rsid w:val="00302075"/>
    <w:rsid w:val="003671CC"/>
    <w:rsid w:val="003E7483"/>
    <w:rsid w:val="004034CA"/>
    <w:rsid w:val="0041014E"/>
    <w:rsid w:val="00411A64"/>
    <w:rsid w:val="00430583"/>
    <w:rsid w:val="004338BD"/>
    <w:rsid w:val="00445776"/>
    <w:rsid w:val="00463985"/>
    <w:rsid w:val="0047151E"/>
    <w:rsid w:val="004A4A2A"/>
    <w:rsid w:val="004F64B5"/>
    <w:rsid w:val="00513776"/>
    <w:rsid w:val="00534D14"/>
    <w:rsid w:val="0054302C"/>
    <w:rsid w:val="005B176E"/>
    <w:rsid w:val="005D53B5"/>
    <w:rsid w:val="005E5782"/>
    <w:rsid w:val="005F1EFE"/>
    <w:rsid w:val="00604AF0"/>
    <w:rsid w:val="0063076B"/>
    <w:rsid w:val="006B608F"/>
    <w:rsid w:val="006C793B"/>
    <w:rsid w:val="006D4A84"/>
    <w:rsid w:val="006E494A"/>
    <w:rsid w:val="007203E2"/>
    <w:rsid w:val="00725692"/>
    <w:rsid w:val="00747857"/>
    <w:rsid w:val="007C6825"/>
    <w:rsid w:val="007F4BD1"/>
    <w:rsid w:val="00807EE5"/>
    <w:rsid w:val="00860CCD"/>
    <w:rsid w:val="00863A36"/>
    <w:rsid w:val="008671A6"/>
    <w:rsid w:val="00881890"/>
    <w:rsid w:val="008866CF"/>
    <w:rsid w:val="008E3DE8"/>
    <w:rsid w:val="0097063C"/>
    <w:rsid w:val="0097138C"/>
    <w:rsid w:val="0098038F"/>
    <w:rsid w:val="00993299"/>
    <w:rsid w:val="009A61A1"/>
    <w:rsid w:val="009B05D3"/>
    <w:rsid w:val="00A23094"/>
    <w:rsid w:val="00A5375E"/>
    <w:rsid w:val="00A63263"/>
    <w:rsid w:val="00A84ED2"/>
    <w:rsid w:val="00AC080B"/>
    <w:rsid w:val="00AD2684"/>
    <w:rsid w:val="00AE08BD"/>
    <w:rsid w:val="00AE3756"/>
    <w:rsid w:val="00AE78D6"/>
    <w:rsid w:val="00B05F64"/>
    <w:rsid w:val="00B40E4B"/>
    <w:rsid w:val="00B50877"/>
    <w:rsid w:val="00BA5FCD"/>
    <w:rsid w:val="00C10127"/>
    <w:rsid w:val="00C26764"/>
    <w:rsid w:val="00C33602"/>
    <w:rsid w:val="00C63163"/>
    <w:rsid w:val="00C940F5"/>
    <w:rsid w:val="00CA6CBB"/>
    <w:rsid w:val="00CC7E39"/>
    <w:rsid w:val="00CD6466"/>
    <w:rsid w:val="00D275BA"/>
    <w:rsid w:val="00D35F1F"/>
    <w:rsid w:val="00D3797D"/>
    <w:rsid w:val="00D4738D"/>
    <w:rsid w:val="00D8188B"/>
    <w:rsid w:val="00D81AB2"/>
    <w:rsid w:val="00D97200"/>
    <w:rsid w:val="00DD2669"/>
    <w:rsid w:val="00E60F29"/>
    <w:rsid w:val="00E822CF"/>
    <w:rsid w:val="00E922E0"/>
    <w:rsid w:val="00EB38C8"/>
    <w:rsid w:val="00EB4C77"/>
    <w:rsid w:val="00EB6169"/>
    <w:rsid w:val="00F50AF0"/>
    <w:rsid w:val="00F65F10"/>
    <w:rsid w:val="00FA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622E"/>
  <w15:chartTrackingRefBased/>
  <w15:docId w15:val="{BA22D19A-1B54-453D-A3D6-917D1303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76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7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7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772D"/>
  </w:style>
  <w:style w:type="paragraph" w:styleId="a6">
    <w:name w:val="footer"/>
    <w:basedOn w:val="a"/>
    <w:link w:val="a7"/>
    <w:uiPriority w:val="99"/>
    <w:unhideWhenUsed/>
    <w:rsid w:val="00267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7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dcterms:created xsi:type="dcterms:W3CDTF">2020-03-20T14:17:00Z</dcterms:created>
  <dcterms:modified xsi:type="dcterms:W3CDTF">2020-06-29T11:16:00Z</dcterms:modified>
</cp:coreProperties>
</file>